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3010C" w14:textId="3C40E2B2" w:rsidR="007E25BD" w:rsidRPr="00BB234C" w:rsidRDefault="00B025D5" w:rsidP="00FC695A">
      <w:pPr>
        <w:spacing w:after="0"/>
        <w:ind w:left="7513"/>
        <w:rPr>
          <w:rFonts w:ascii="Aptos" w:hAnsi="Aptos" w:cs="Times New Roman"/>
          <w:b/>
          <w:sz w:val="24"/>
          <w:szCs w:val="24"/>
        </w:rPr>
      </w:pPr>
      <w:r w:rsidRPr="00BB234C">
        <w:rPr>
          <w:rFonts w:ascii="Aptos" w:hAnsi="Aptos" w:cs="Times New Roman"/>
          <w:b/>
          <w:sz w:val="24"/>
          <w:szCs w:val="24"/>
        </w:rPr>
        <w:t xml:space="preserve">Załącznik nr </w:t>
      </w:r>
      <w:r w:rsidR="003D0A01" w:rsidRPr="00BB234C">
        <w:rPr>
          <w:rFonts w:ascii="Aptos" w:hAnsi="Aptos" w:cs="Times New Roman"/>
          <w:b/>
          <w:sz w:val="24"/>
          <w:szCs w:val="24"/>
        </w:rPr>
        <w:t>2</w:t>
      </w:r>
    </w:p>
    <w:p w14:paraId="795BF183" w14:textId="77777777" w:rsidR="00CD6491" w:rsidRPr="00BB234C" w:rsidRDefault="00CD6491" w:rsidP="007118F0">
      <w:pPr>
        <w:spacing w:after="0"/>
        <w:rPr>
          <w:rFonts w:ascii="Aptos" w:hAnsi="Aptos" w:cs="Times New Roman"/>
          <w:b/>
          <w:sz w:val="24"/>
          <w:szCs w:val="24"/>
        </w:rPr>
      </w:pPr>
    </w:p>
    <w:p w14:paraId="574D2BB8" w14:textId="77777777" w:rsidR="0093101E" w:rsidRPr="00BB234C" w:rsidRDefault="0093101E" w:rsidP="0093101E">
      <w:pPr>
        <w:spacing w:after="0" w:line="360" w:lineRule="auto"/>
        <w:rPr>
          <w:rFonts w:ascii="Aptos" w:hAnsi="Aptos" w:cs="Times New Roman"/>
          <w:b/>
          <w:sz w:val="24"/>
          <w:szCs w:val="24"/>
        </w:rPr>
      </w:pPr>
      <w:r w:rsidRPr="00BB234C">
        <w:rPr>
          <w:rFonts w:ascii="Aptos" w:hAnsi="Aptos" w:cs="Times New Roman"/>
          <w:b/>
          <w:sz w:val="24"/>
          <w:szCs w:val="24"/>
        </w:rPr>
        <w:t>WYKONAWCA</w:t>
      </w:r>
    </w:p>
    <w:p w14:paraId="469318DF" w14:textId="77777777" w:rsidR="0093101E" w:rsidRPr="00BB234C" w:rsidRDefault="0093101E" w:rsidP="0093101E">
      <w:pPr>
        <w:spacing w:after="0" w:line="360" w:lineRule="auto"/>
        <w:ind w:right="4252"/>
        <w:rPr>
          <w:rFonts w:ascii="Aptos" w:hAnsi="Aptos" w:cs="Times New Roman"/>
          <w:sz w:val="24"/>
          <w:szCs w:val="24"/>
        </w:rPr>
      </w:pPr>
      <w:r w:rsidRPr="00BB234C">
        <w:rPr>
          <w:rFonts w:ascii="Aptos" w:hAnsi="Aptos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42DF37D" w14:textId="6B362932" w:rsidR="0093101E" w:rsidRPr="00BB234C" w:rsidRDefault="0093101E" w:rsidP="00DF459A">
      <w:pPr>
        <w:spacing w:after="0" w:line="240" w:lineRule="auto"/>
        <w:ind w:right="4252"/>
        <w:jc w:val="both"/>
        <w:rPr>
          <w:rFonts w:ascii="Aptos" w:hAnsi="Aptos" w:cs="Times New Roman"/>
          <w:i/>
          <w:iCs/>
          <w:sz w:val="20"/>
          <w:szCs w:val="20"/>
        </w:rPr>
      </w:pPr>
      <w:r w:rsidRPr="00BB234C">
        <w:rPr>
          <w:rFonts w:ascii="Aptos" w:hAnsi="Aptos" w:cs="Times New Roman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wykonawcy lub nazwy albo imiona </w:t>
      </w:r>
      <w:r w:rsidR="00BB234C">
        <w:rPr>
          <w:rFonts w:ascii="Aptos" w:hAnsi="Aptos" w:cs="Times New Roman"/>
          <w:i/>
          <w:iCs/>
          <w:color w:val="333333"/>
          <w:sz w:val="20"/>
          <w:szCs w:val="20"/>
          <w:shd w:val="clear" w:color="auto" w:fill="FFFFFF"/>
        </w:rPr>
        <w:br/>
      </w:r>
      <w:r w:rsidRPr="00BB234C">
        <w:rPr>
          <w:rFonts w:ascii="Aptos" w:hAnsi="Aptos" w:cs="Times New Roman"/>
          <w:i/>
          <w:iCs/>
          <w:color w:val="333333"/>
          <w:sz w:val="20"/>
          <w:szCs w:val="20"/>
          <w:shd w:val="clear" w:color="auto" w:fill="FFFFFF"/>
        </w:rPr>
        <w:t>i nazwiska, siedziby albo miejsca zamieszkania, jeżeli są miejscami wykonywania działalności wykonawców)</w:t>
      </w:r>
    </w:p>
    <w:p w14:paraId="41E2B908" w14:textId="77777777" w:rsidR="0093101E" w:rsidRPr="00BB234C" w:rsidRDefault="0093101E" w:rsidP="0093101E">
      <w:pPr>
        <w:spacing w:after="0" w:line="360" w:lineRule="auto"/>
        <w:rPr>
          <w:rFonts w:ascii="Aptos" w:hAnsi="Aptos" w:cs="Times New Roman"/>
          <w:sz w:val="24"/>
          <w:szCs w:val="24"/>
        </w:rPr>
      </w:pPr>
    </w:p>
    <w:p w14:paraId="31E151B5" w14:textId="77777777" w:rsidR="0093101E" w:rsidRPr="00BB234C" w:rsidRDefault="0093101E" w:rsidP="0093101E">
      <w:pPr>
        <w:spacing w:after="0" w:line="360" w:lineRule="auto"/>
        <w:rPr>
          <w:rFonts w:ascii="Aptos" w:hAnsi="Aptos" w:cs="Times New Roman"/>
          <w:sz w:val="24"/>
          <w:szCs w:val="24"/>
        </w:rPr>
      </w:pPr>
      <w:r w:rsidRPr="00BB234C">
        <w:rPr>
          <w:rFonts w:ascii="Aptos" w:hAnsi="Aptos" w:cs="Times New Roman"/>
          <w:sz w:val="24"/>
          <w:szCs w:val="24"/>
        </w:rPr>
        <w:t>reprezentowany przez:</w:t>
      </w:r>
    </w:p>
    <w:p w14:paraId="2C085284" w14:textId="77777777" w:rsidR="0093101E" w:rsidRPr="00BB234C" w:rsidRDefault="0093101E" w:rsidP="0093101E">
      <w:pPr>
        <w:spacing w:after="0" w:line="360" w:lineRule="auto"/>
        <w:ind w:right="4252"/>
        <w:rPr>
          <w:rFonts w:ascii="Aptos" w:hAnsi="Aptos" w:cs="Times New Roman"/>
          <w:sz w:val="24"/>
          <w:szCs w:val="24"/>
        </w:rPr>
      </w:pPr>
      <w:r w:rsidRPr="00BB234C">
        <w:rPr>
          <w:rFonts w:ascii="Aptos" w:hAnsi="Aptos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DDC7785" w14:textId="77777777" w:rsidR="0093101E" w:rsidRPr="00BB234C" w:rsidRDefault="0093101E" w:rsidP="0093101E">
      <w:pPr>
        <w:spacing w:after="0" w:line="360" w:lineRule="auto"/>
        <w:ind w:right="5954"/>
        <w:rPr>
          <w:rFonts w:ascii="Aptos" w:hAnsi="Aptos" w:cs="Times New Roman"/>
          <w:sz w:val="24"/>
          <w:szCs w:val="24"/>
        </w:rPr>
      </w:pPr>
    </w:p>
    <w:p w14:paraId="54BC84DF" w14:textId="268A6A9B" w:rsidR="0093101E" w:rsidRPr="00BB234C" w:rsidRDefault="0093101E" w:rsidP="0093101E">
      <w:pPr>
        <w:spacing w:after="0" w:line="276" w:lineRule="auto"/>
        <w:jc w:val="center"/>
        <w:rPr>
          <w:rFonts w:ascii="Aptos" w:hAnsi="Aptos" w:cs="Times New Roman"/>
          <w:b/>
          <w:bCs/>
          <w:color w:val="000000"/>
          <w:sz w:val="24"/>
          <w:szCs w:val="24"/>
        </w:rPr>
      </w:pPr>
      <w:r w:rsidRPr="00BB234C">
        <w:rPr>
          <w:rFonts w:ascii="Aptos" w:hAnsi="Aptos" w:cs="Times New Roman"/>
          <w:b/>
          <w:color w:val="000000"/>
          <w:sz w:val="24"/>
          <w:szCs w:val="24"/>
        </w:rPr>
        <w:t xml:space="preserve">Oświadczenie </w:t>
      </w:r>
      <w:r w:rsidR="003D0A01" w:rsidRPr="00BB234C">
        <w:rPr>
          <w:rFonts w:ascii="Aptos" w:hAnsi="Aptos" w:cs="Times New Roman"/>
          <w:b/>
          <w:color w:val="000000"/>
          <w:sz w:val="24"/>
          <w:szCs w:val="24"/>
        </w:rPr>
        <w:t xml:space="preserve">dotyczące spełniania warunków udziału w postępowaniu oraz </w:t>
      </w:r>
      <w:r w:rsidRPr="00BB234C">
        <w:rPr>
          <w:rFonts w:ascii="Aptos" w:hAnsi="Aptos" w:cs="Times New Roman"/>
          <w:b/>
          <w:color w:val="000000"/>
          <w:sz w:val="24"/>
          <w:szCs w:val="24"/>
          <w:shd w:val="clear" w:color="auto" w:fill="FFFFFF"/>
        </w:rPr>
        <w:t xml:space="preserve">podstaw wykluczenia z postępowania składane na podstawie </w:t>
      </w:r>
      <w:r w:rsidRPr="00BB234C">
        <w:rPr>
          <w:rFonts w:ascii="Aptos" w:hAnsi="Aptos" w:cs="Times New Roman"/>
          <w:b/>
          <w:bCs/>
          <w:color w:val="000000"/>
          <w:sz w:val="24"/>
          <w:szCs w:val="24"/>
        </w:rPr>
        <w:t xml:space="preserve">art. 125 ust. 1 </w:t>
      </w:r>
      <w:r w:rsidR="003D0A01" w:rsidRPr="00BB234C">
        <w:rPr>
          <w:rFonts w:ascii="Aptos" w:hAnsi="Aptos" w:cs="Times New Roman"/>
          <w:b/>
          <w:bCs/>
          <w:color w:val="000000"/>
          <w:sz w:val="24"/>
          <w:szCs w:val="24"/>
        </w:rPr>
        <w:br/>
      </w:r>
      <w:r w:rsidRPr="00BB234C">
        <w:rPr>
          <w:rFonts w:ascii="Aptos" w:hAnsi="Aptos" w:cs="Times New Roman"/>
          <w:b/>
          <w:bCs/>
          <w:color w:val="000000"/>
          <w:sz w:val="24"/>
          <w:szCs w:val="24"/>
          <w:shd w:val="clear" w:color="auto" w:fill="FFFFFF"/>
        </w:rPr>
        <w:t xml:space="preserve">ustawy </w:t>
      </w:r>
      <w:r w:rsidRPr="00BB234C">
        <w:rPr>
          <w:rFonts w:ascii="Aptos" w:hAnsi="Aptos" w:cs="Times New Roman"/>
          <w:b/>
          <w:bCs/>
          <w:color w:val="000000"/>
          <w:sz w:val="24"/>
          <w:szCs w:val="24"/>
        </w:rPr>
        <w:t xml:space="preserve">z dnia 11 września 2019 r. - Prawo zamówień publicznych </w:t>
      </w:r>
      <w:r w:rsidR="003D0A01" w:rsidRPr="00BB234C">
        <w:rPr>
          <w:rFonts w:ascii="Aptos" w:hAnsi="Aptos" w:cs="Times New Roman"/>
          <w:b/>
          <w:bCs/>
          <w:color w:val="000000"/>
          <w:sz w:val="24"/>
          <w:szCs w:val="24"/>
        </w:rPr>
        <w:br/>
      </w:r>
      <w:r w:rsidRPr="00BB234C">
        <w:rPr>
          <w:rFonts w:ascii="Aptos" w:hAnsi="Aptos" w:cs="Times New Roman"/>
          <w:b/>
          <w:bCs/>
          <w:color w:val="000000"/>
          <w:sz w:val="24"/>
          <w:szCs w:val="24"/>
        </w:rPr>
        <w:t>(Dz.U. z 202</w:t>
      </w:r>
      <w:r w:rsidR="00C34F71" w:rsidRPr="00BB234C">
        <w:rPr>
          <w:rFonts w:ascii="Aptos" w:hAnsi="Aptos" w:cs="Times New Roman"/>
          <w:b/>
          <w:bCs/>
          <w:color w:val="000000"/>
          <w:sz w:val="24"/>
          <w:szCs w:val="24"/>
        </w:rPr>
        <w:t>4</w:t>
      </w:r>
      <w:r w:rsidRPr="00BB234C">
        <w:rPr>
          <w:rFonts w:ascii="Aptos" w:hAnsi="Aptos" w:cs="Times New Roman"/>
          <w:b/>
          <w:bCs/>
          <w:color w:val="000000"/>
          <w:sz w:val="24"/>
          <w:szCs w:val="24"/>
        </w:rPr>
        <w:t>r. poz. 1</w:t>
      </w:r>
      <w:r w:rsidR="00C34F71" w:rsidRPr="00BB234C">
        <w:rPr>
          <w:rFonts w:ascii="Aptos" w:hAnsi="Aptos" w:cs="Times New Roman"/>
          <w:b/>
          <w:bCs/>
          <w:color w:val="000000"/>
          <w:sz w:val="24"/>
          <w:szCs w:val="24"/>
        </w:rPr>
        <w:t>320</w:t>
      </w:r>
      <w:r w:rsidR="000F593E" w:rsidRPr="00BB234C">
        <w:rPr>
          <w:rFonts w:ascii="Aptos" w:hAnsi="Aptos" w:cs="Times New Roman"/>
          <w:b/>
          <w:bCs/>
          <w:color w:val="000000"/>
          <w:sz w:val="24"/>
          <w:szCs w:val="24"/>
        </w:rPr>
        <w:t xml:space="preserve"> ze zm.</w:t>
      </w:r>
      <w:r w:rsidRPr="00BB234C">
        <w:rPr>
          <w:rFonts w:ascii="Aptos" w:hAnsi="Aptos" w:cs="Times New Roman"/>
          <w:b/>
          <w:bCs/>
          <w:color w:val="000000"/>
          <w:sz w:val="24"/>
          <w:szCs w:val="24"/>
        </w:rPr>
        <w:t>)</w:t>
      </w:r>
    </w:p>
    <w:p w14:paraId="5F424390" w14:textId="77777777" w:rsidR="0093101E" w:rsidRPr="00BB234C" w:rsidRDefault="0093101E" w:rsidP="0093101E">
      <w:pPr>
        <w:spacing w:after="0" w:line="276" w:lineRule="auto"/>
        <w:jc w:val="center"/>
        <w:rPr>
          <w:rFonts w:ascii="Aptos" w:hAnsi="Aptos" w:cs="Times New Roman"/>
          <w:b/>
          <w:bCs/>
          <w:color w:val="000000"/>
          <w:sz w:val="24"/>
          <w:szCs w:val="24"/>
        </w:rPr>
      </w:pPr>
    </w:p>
    <w:p w14:paraId="0BA15FDE" w14:textId="57B58EDA" w:rsidR="003D0A01" w:rsidRPr="00BB234C" w:rsidRDefault="003D0A01" w:rsidP="003D0A01">
      <w:pPr>
        <w:tabs>
          <w:tab w:val="left" w:pos="426"/>
        </w:tabs>
        <w:spacing w:after="240" w:line="312" w:lineRule="auto"/>
        <w:jc w:val="both"/>
        <w:rPr>
          <w:rFonts w:ascii="Aptos" w:hAnsi="Aptos" w:cs="Times New Roman"/>
          <w:b/>
          <w:bCs/>
          <w:sz w:val="24"/>
          <w:szCs w:val="24"/>
        </w:rPr>
      </w:pPr>
      <w:r w:rsidRPr="00BB234C">
        <w:rPr>
          <w:rFonts w:ascii="Aptos" w:hAnsi="Aptos" w:cs="Times New Roman"/>
          <w:sz w:val="24"/>
          <w:szCs w:val="24"/>
        </w:rPr>
        <w:t>Na potrzeby postępowania o udzielenie zamówienia publicznego pn. „</w:t>
      </w:r>
      <w:r w:rsidR="00745879" w:rsidRPr="00BB234C">
        <w:rPr>
          <w:rFonts w:ascii="Aptos" w:hAnsi="Aptos" w:cs="Times New Roman"/>
          <w:sz w:val="24"/>
          <w:szCs w:val="24"/>
        </w:rPr>
        <w:t>Dostawa oleju napędowego grzewczego do jednostek oświatowych Gminy Nowogrodziec w roku 202</w:t>
      </w:r>
      <w:r w:rsidR="00BB234C">
        <w:rPr>
          <w:rFonts w:ascii="Aptos" w:hAnsi="Aptos" w:cs="Times New Roman"/>
          <w:sz w:val="24"/>
          <w:szCs w:val="24"/>
        </w:rPr>
        <w:t>6</w:t>
      </w:r>
      <w:r w:rsidRPr="00BB234C">
        <w:rPr>
          <w:rFonts w:ascii="Aptos" w:hAnsi="Aptos" w:cs="Times New Roman"/>
          <w:sz w:val="24"/>
          <w:szCs w:val="24"/>
        </w:rPr>
        <w:t xml:space="preserve">”. Oznaczenie sprawy: </w:t>
      </w:r>
      <w:r w:rsidRPr="00BB234C">
        <w:rPr>
          <w:rFonts w:ascii="Aptos" w:hAnsi="Aptos" w:cs="Times New Roman"/>
          <w:i/>
          <w:sz w:val="24"/>
          <w:szCs w:val="24"/>
        </w:rPr>
        <w:t>ZP.271.1.202</w:t>
      </w:r>
      <w:r w:rsidR="000F593E" w:rsidRPr="00BB234C">
        <w:rPr>
          <w:rFonts w:ascii="Aptos" w:hAnsi="Aptos" w:cs="Times New Roman"/>
          <w:i/>
          <w:sz w:val="24"/>
          <w:szCs w:val="24"/>
        </w:rPr>
        <w:t>5</w:t>
      </w:r>
      <w:r w:rsidRPr="00BB234C">
        <w:rPr>
          <w:rFonts w:ascii="Aptos" w:hAnsi="Aptos" w:cs="Times New Roman"/>
          <w:sz w:val="24"/>
          <w:szCs w:val="24"/>
        </w:rPr>
        <w:t xml:space="preserve">, prowadzonego przez </w:t>
      </w:r>
      <w:r w:rsidR="00745879" w:rsidRPr="00BB234C">
        <w:rPr>
          <w:rFonts w:ascii="Aptos" w:hAnsi="Aptos" w:cs="Times New Roman"/>
          <w:sz w:val="24"/>
          <w:szCs w:val="24"/>
        </w:rPr>
        <w:t>Zakład Obsługi Szkół</w:t>
      </w:r>
      <w:r w:rsidRPr="00BB234C">
        <w:rPr>
          <w:rFonts w:ascii="Aptos" w:hAnsi="Aptos" w:cs="Times New Roman"/>
          <w:sz w:val="24"/>
          <w:szCs w:val="24"/>
        </w:rPr>
        <w:t xml:space="preserve"> </w:t>
      </w:r>
      <w:r w:rsidRPr="00BB234C">
        <w:rPr>
          <w:rFonts w:ascii="Aptos" w:hAnsi="Aptos" w:cs="Times New Roman"/>
          <w:sz w:val="24"/>
          <w:szCs w:val="24"/>
        </w:rPr>
        <w:br/>
        <w:t xml:space="preserve">w Nowogrodźcu, </w:t>
      </w:r>
      <w:r w:rsidRPr="00BB234C">
        <w:rPr>
          <w:rFonts w:ascii="Aptos" w:hAnsi="Aptos" w:cs="Times New Roman"/>
          <w:b/>
          <w:bCs/>
          <w:sz w:val="24"/>
          <w:szCs w:val="24"/>
        </w:rPr>
        <w:t>oświadczam, że:</w:t>
      </w:r>
    </w:p>
    <w:p w14:paraId="48E78251" w14:textId="77777777" w:rsidR="003D0A01" w:rsidRPr="00BB234C" w:rsidRDefault="003D0A01" w:rsidP="003D0A01">
      <w:pPr>
        <w:tabs>
          <w:tab w:val="left" w:pos="426"/>
        </w:tabs>
        <w:spacing w:after="240" w:line="312" w:lineRule="auto"/>
        <w:jc w:val="both"/>
        <w:rPr>
          <w:rFonts w:ascii="Aptos" w:hAnsi="Aptos" w:cs="Times New Roman"/>
          <w:sz w:val="24"/>
          <w:szCs w:val="24"/>
        </w:rPr>
      </w:pPr>
      <w:r w:rsidRPr="00BB234C">
        <w:rPr>
          <w:rFonts w:ascii="Aptos" w:hAnsi="Aptos" w:cs="Times New Roman"/>
          <w:bCs/>
          <w:sz w:val="24"/>
          <w:szCs w:val="24"/>
        </w:rPr>
        <w:t>1) nie podlegam wykluczeniu z postępowania</w:t>
      </w:r>
      <w:r w:rsidRPr="00BB234C">
        <w:rPr>
          <w:rFonts w:ascii="Aptos" w:hAnsi="Aptos" w:cs="Times New Roman"/>
          <w:sz w:val="24"/>
          <w:szCs w:val="24"/>
        </w:rPr>
        <w:t xml:space="preserve"> w zakresie podstaw wykluczenia wymienionych w </w:t>
      </w:r>
      <w:r w:rsidRPr="00BB234C">
        <w:rPr>
          <w:rFonts w:ascii="Aptos" w:hAnsi="Aptos" w:cs="Times New Roman"/>
          <w:sz w:val="24"/>
          <w:szCs w:val="24"/>
          <w:shd w:val="clear" w:color="auto" w:fill="FFFFFF"/>
        </w:rPr>
        <w:t xml:space="preserve">art. 108 ust. 1 ustawy </w:t>
      </w:r>
      <w:r w:rsidRPr="00BB234C">
        <w:rPr>
          <w:rFonts w:ascii="Aptos" w:hAnsi="Aptos" w:cs="Times New Roman"/>
          <w:sz w:val="24"/>
          <w:szCs w:val="24"/>
        </w:rPr>
        <w:t>z dnia 11 września 2019 r. - Prawo zamówień publicznych.</w:t>
      </w:r>
    </w:p>
    <w:p w14:paraId="747F3FE1" w14:textId="571FE0F8" w:rsidR="003D0A01" w:rsidRPr="00BB234C" w:rsidRDefault="003D0A01" w:rsidP="003D0A01">
      <w:pPr>
        <w:tabs>
          <w:tab w:val="left" w:pos="426"/>
        </w:tabs>
        <w:spacing w:after="0" w:line="312" w:lineRule="auto"/>
        <w:jc w:val="both"/>
        <w:rPr>
          <w:rFonts w:ascii="Aptos" w:hAnsi="Aptos" w:cs="Times New Roman"/>
          <w:sz w:val="24"/>
          <w:szCs w:val="24"/>
        </w:rPr>
      </w:pPr>
      <w:r w:rsidRPr="00BB234C">
        <w:rPr>
          <w:rFonts w:ascii="Aptos" w:hAnsi="Aptos" w:cs="Times New Roman"/>
          <w:bCs/>
          <w:sz w:val="24"/>
          <w:szCs w:val="24"/>
        </w:rPr>
        <w:t xml:space="preserve">2) nie podlegam wykluczeniu z postępowania na podstawie art. 109 ust. 1 pkt 1, 4-8 i 10 </w:t>
      </w:r>
      <w:r w:rsidRPr="00BB234C">
        <w:rPr>
          <w:rFonts w:ascii="Aptos" w:hAnsi="Aptos" w:cs="Times New Roman"/>
          <w:sz w:val="24"/>
          <w:szCs w:val="24"/>
          <w:shd w:val="clear" w:color="auto" w:fill="FFFFFF"/>
        </w:rPr>
        <w:t xml:space="preserve">ustawy </w:t>
      </w:r>
      <w:r w:rsidRPr="00BB234C">
        <w:rPr>
          <w:rFonts w:ascii="Aptos" w:hAnsi="Aptos" w:cs="Times New Roman"/>
          <w:sz w:val="24"/>
          <w:szCs w:val="24"/>
        </w:rPr>
        <w:t xml:space="preserve">z dnia 11 września 2019 r. - Prawo zamówień publicznych* / zachodzą </w:t>
      </w:r>
      <w:r w:rsidR="00BB234C">
        <w:rPr>
          <w:rFonts w:ascii="Aptos" w:hAnsi="Aptos" w:cs="Times New Roman"/>
          <w:sz w:val="24"/>
          <w:szCs w:val="24"/>
        </w:rPr>
        <w:br/>
      </w:r>
      <w:r w:rsidRPr="00BB234C">
        <w:rPr>
          <w:rFonts w:ascii="Aptos" w:hAnsi="Aptos" w:cs="Times New Roman"/>
          <w:sz w:val="24"/>
          <w:szCs w:val="24"/>
        </w:rPr>
        <w:t xml:space="preserve">w stosunku do mnie podstawy wykluczenia z postępowania na podstawie </w:t>
      </w:r>
      <w:r w:rsidR="00BB234C">
        <w:rPr>
          <w:rFonts w:ascii="Aptos" w:hAnsi="Aptos" w:cs="Times New Roman"/>
          <w:sz w:val="24"/>
          <w:szCs w:val="24"/>
        </w:rPr>
        <w:br/>
      </w:r>
      <w:r w:rsidRPr="00BB234C">
        <w:rPr>
          <w:rFonts w:ascii="Aptos" w:hAnsi="Aptos" w:cs="Times New Roman"/>
          <w:sz w:val="24"/>
          <w:szCs w:val="24"/>
        </w:rPr>
        <w:t xml:space="preserve">art. </w:t>
      </w:r>
      <w:r w:rsidR="00745879" w:rsidRPr="00BB234C">
        <w:rPr>
          <w:rFonts w:ascii="Aptos" w:hAnsi="Aptos" w:cs="Times New Roman"/>
          <w:sz w:val="24"/>
          <w:szCs w:val="24"/>
        </w:rPr>
        <w:t>…</w:t>
      </w:r>
      <w:r w:rsidRPr="00BB234C">
        <w:rPr>
          <w:rFonts w:ascii="Aptos" w:hAnsi="Aptos" w:cs="Times New Roman"/>
          <w:sz w:val="24"/>
          <w:szCs w:val="24"/>
        </w:rPr>
        <w:t>………………………… ustawy Pzp.*</w:t>
      </w:r>
    </w:p>
    <w:p w14:paraId="52E1B6C4" w14:textId="7D066AAC" w:rsidR="003D0A01" w:rsidRDefault="003D0A01" w:rsidP="003D0A01">
      <w:pPr>
        <w:tabs>
          <w:tab w:val="left" w:pos="426"/>
        </w:tabs>
        <w:spacing w:after="0" w:line="312" w:lineRule="auto"/>
        <w:jc w:val="both"/>
        <w:rPr>
          <w:rFonts w:ascii="Aptos" w:hAnsi="Aptos" w:cs="Times New Roman"/>
          <w:i/>
          <w:iCs/>
        </w:rPr>
      </w:pPr>
      <w:r w:rsidRPr="00BB234C">
        <w:rPr>
          <w:rFonts w:ascii="Aptos" w:hAnsi="Aptos" w:cs="Times New Roman"/>
          <w:i/>
          <w:iCs/>
        </w:rPr>
        <w:t xml:space="preserve">(podać mającą zastosowanie podstawę wykluczenia z postępowania spośród </w:t>
      </w:r>
      <w:r w:rsidRPr="00BB234C">
        <w:rPr>
          <w:rFonts w:ascii="Aptos" w:hAnsi="Aptos" w:cs="Times New Roman"/>
          <w:i/>
          <w:iCs/>
          <w:shd w:val="clear" w:color="auto" w:fill="FFFFFF"/>
        </w:rPr>
        <w:t>wskazanych przez zamawiającego</w:t>
      </w:r>
      <w:r w:rsidRPr="00BB234C">
        <w:rPr>
          <w:rFonts w:ascii="Aptos" w:hAnsi="Aptos" w:cs="Times New Roman"/>
          <w:i/>
          <w:iCs/>
        </w:rPr>
        <w:t xml:space="preserve"> wymienionych w art. 108 ust. 1 lub art. 109 ust. 1 pkt… ustawy </w:t>
      </w:r>
      <w:proofErr w:type="spellStart"/>
      <w:r w:rsidRPr="00BB234C">
        <w:rPr>
          <w:rFonts w:ascii="Aptos" w:hAnsi="Aptos" w:cs="Times New Roman"/>
          <w:i/>
          <w:iCs/>
        </w:rPr>
        <w:t>Pzp</w:t>
      </w:r>
      <w:proofErr w:type="spellEnd"/>
      <w:r w:rsidRPr="00BB234C">
        <w:rPr>
          <w:rFonts w:ascii="Aptos" w:hAnsi="Aptos" w:cs="Times New Roman"/>
          <w:i/>
          <w:iCs/>
        </w:rPr>
        <w:t>)</w:t>
      </w:r>
    </w:p>
    <w:p w14:paraId="36B2B0B0" w14:textId="77777777" w:rsidR="00BB234C" w:rsidRPr="00BB234C" w:rsidRDefault="00BB234C" w:rsidP="003D0A01">
      <w:pPr>
        <w:tabs>
          <w:tab w:val="left" w:pos="426"/>
        </w:tabs>
        <w:spacing w:after="0" w:line="312" w:lineRule="auto"/>
        <w:jc w:val="both"/>
        <w:rPr>
          <w:rFonts w:ascii="Aptos" w:hAnsi="Aptos" w:cs="Times New Roman"/>
          <w:i/>
          <w:iCs/>
        </w:rPr>
      </w:pPr>
    </w:p>
    <w:p w14:paraId="382D571E" w14:textId="77777777" w:rsidR="003D0A01" w:rsidRPr="00BB234C" w:rsidRDefault="003D0A01" w:rsidP="003D0A01">
      <w:pPr>
        <w:tabs>
          <w:tab w:val="left" w:pos="426"/>
        </w:tabs>
        <w:spacing w:after="240" w:line="312" w:lineRule="auto"/>
        <w:jc w:val="both"/>
        <w:rPr>
          <w:rFonts w:ascii="Aptos" w:hAnsi="Aptos" w:cs="Times New Roman"/>
          <w:sz w:val="24"/>
          <w:szCs w:val="24"/>
        </w:rPr>
      </w:pPr>
      <w:r w:rsidRPr="00BB234C">
        <w:rPr>
          <w:rFonts w:ascii="Aptos" w:hAnsi="Aptos" w:cs="Times New Roman"/>
          <w:sz w:val="24"/>
          <w:szCs w:val="24"/>
        </w:rPr>
        <w:t xml:space="preserve">Jednocześnie oświadczam, że na podstawie art. 110 ust. 2 </w:t>
      </w:r>
      <w:proofErr w:type="spellStart"/>
      <w:r w:rsidRPr="00BB234C">
        <w:rPr>
          <w:rFonts w:ascii="Aptos" w:hAnsi="Aptos" w:cs="Times New Roman"/>
          <w:sz w:val="24"/>
          <w:szCs w:val="24"/>
        </w:rPr>
        <w:t>Pzp</w:t>
      </w:r>
      <w:proofErr w:type="spellEnd"/>
      <w:r w:rsidRPr="00BB234C">
        <w:rPr>
          <w:rFonts w:ascii="Aptos" w:hAnsi="Aptos" w:cs="Times New Roman"/>
          <w:sz w:val="24"/>
          <w:szCs w:val="24"/>
        </w:rPr>
        <w:t xml:space="preserve"> w celu wykazania swojej rzetelności pomimo istnienia odpowiedniej podstawy wykluczenia wykonawca przedsięwziął następujące środki naprawcze:</w:t>
      </w:r>
    </w:p>
    <w:p w14:paraId="012C6D68" w14:textId="00311999" w:rsidR="003D0A01" w:rsidRPr="00BB234C" w:rsidRDefault="003D0A01" w:rsidP="00BB234C">
      <w:pPr>
        <w:tabs>
          <w:tab w:val="left" w:pos="426"/>
        </w:tabs>
        <w:spacing w:after="0" w:line="312" w:lineRule="auto"/>
        <w:jc w:val="both"/>
        <w:rPr>
          <w:rFonts w:ascii="Aptos" w:hAnsi="Aptos" w:cs="Times New Roman"/>
          <w:sz w:val="24"/>
          <w:szCs w:val="24"/>
        </w:rPr>
      </w:pPr>
      <w:r w:rsidRPr="00BB234C">
        <w:rPr>
          <w:rFonts w:ascii="Aptos" w:hAnsi="Aptos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595C2E5" w14:textId="77777777" w:rsidR="00FC695A" w:rsidRPr="00BB234C" w:rsidRDefault="00FC695A" w:rsidP="003D0A01">
      <w:pPr>
        <w:tabs>
          <w:tab w:val="left" w:pos="426"/>
        </w:tabs>
        <w:spacing w:after="0" w:line="312" w:lineRule="auto"/>
        <w:jc w:val="both"/>
        <w:rPr>
          <w:rFonts w:ascii="Aptos" w:hAnsi="Aptos" w:cs="Times New Roman"/>
          <w:sz w:val="24"/>
          <w:szCs w:val="24"/>
        </w:rPr>
      </w:pPr>
    </w:p>
    <w:p w14:paraId="30DEA30D" w14:textId="7354C5BE" w:rsidR="003D0A01" w:rsidRPr="00BB234C" w:rsidRDefault="003D0A01" w:rsidP="00060D40">
      <w:pPr>
        <w:tabs>
          <w:tab w:val="left" w:pos="426"/>
        </w:tabs>
        <w:spacing w:after="0" w:line="312" w:lineRule="auto"/>
        <w:jc w:val="both"/>
        <w:rPr>
          <w:rFonts w:ascii="Aptos" w:hAnsi="Aptos" w:cs="Times New Roman"/>
          <w:bCs/>
          <w:sz w:val="24"/>
          <w:szCs w:val="24"/>
        </w:rPr>
      </w:pPr>
      <w:r w:rsidRPr="00BB234C">
        <w:rPr>
          <w:rFonts w:ascii="Aptos" w:hAnsi="Aptos" w:cs="Times New Roman"/>
          <w:sz w:val="24"/>
          <w:szCs w:val="24"/>
        </w:rPr>
        <w:t xml:space="preserve">3) spełniam warunki udziału w postępowaniu, o których mowa w rozdziale </w:t>
      </w:r>
      <w:r w:rsidR="00060D40" w:rsidRPr="00BB234C">
        <w:rPr>
          <w:rFonts w:ascii="Aptos" w:hAnsi="Aptos" w:cs="Times New Roman"/>
          <w:sz w:val="24"/>
          <w:szCs w:val="24"/>
        </w:rPr>
        <w:t>7</w:t>
      </w:r>
      <w:r w:rsidRPr="00BB234C">
        <w:rPr>
          <w:rFonts w:ascii="Aptos" w:hAnsi="Aptos" w:cs="Times New Roman"/>
          <w:sz w:val="24"/>
          <w:szCs w:val="24"/>
        </w:rPr>
        <w:t xml:space="preserve"> SWZ („</w:t>
      </w:r>
      <w:r w:rsidR="00060D40" w:rsidRPr="00BB234C">
        <w:rPr>
          <w:rFonts w:ascii="Aptos" w:hAnsi="Aptos" w:cs="Times New Roman"/>
          <w:bCs/>
          <w:sz w:val="24"/>
          <w:szCs w:val="24"/>
        </w:rPr>
        <w:t>WARUNKI UDZIAŁU W POSTĘPOWANIU ORAZ OPIS SPOSOBU DOKONYWANIA OCENY SPEŁNIENIA TYCH WARUNKÓW</w:t>
      </w:r>
      <w:r w:rsidRPr="00BB234C">
        <w:rPr>
          <w:rFonts w:ascii="Aptos" w:hAnsi="Aptos" w:cs="Times New Roman"/>
          <w:bCs/>
          <w:sz w:val="24"/>
          <w:szCs w:val="24"/>
        </w:rPr>
        <w:t>”)</w:t>
      </w:r>
    </w:p>
    <w:p w14:paraId="51DE63A6" w14:textId="77777777" w:rsidR="003373E1" w:rsidRPr="00BB234C" w:rsidRDefault="003373E1" w:rsidP="00060D40">
      <w:pPr>
        <w:tabs>
          <w:tab w:val="left" w:pos="426"/>
        </w:tabs>
        <w:spacing w:after="0" w:line="312" w:lineRule="auto"/>
        <w:jc w:val="both"/>
        <w:rPr>
          <w:rFonts w:ascii="Aptos" w:hAnsi="Aptos" w:cs="Times New Roman"/>
          <w:sz w:val="24"/>
          <w:szCs w:val="24"/>
        </w:rPr>
      </w:pPr>
    </w:p>
    <w:p w14:paraId="6821EC98" w14:textId="76AFA4E5" w:rsidR="003D0A01" w:rsidRPr="00BB234C" w:rsidRDefault="003D0A01" w:rsidP="003D0A01">
      <w:pPr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Aptos" w:hAnsi="Aptos" w:cs="Times New Roman"/>
          <w:bCs/>
          <w:sz w:val="24"/>
          <w:szCs w:val="24"/>
        </w:rPr>
      </w:pPr>
      <w:r w:rsidRPr="00BB234C">
        <w:rPr>
          <w:rFonts w:ascii="Aptos" w:hAnsi="Aptos" w:cs="Times New Roman"/>
          <w:sz w:val="24"/>
          <w:szCs w:val="24"/>
        </w:rPr>
        <w:t xml:space="preserve">Oświadczam, że w celu wykazania spełniania warunków udziału </w:t>
      </w:r>
      <w:r w:rsidR="00BB234C">
        <w:rPr>
          <w:rFonts w:ascii="Aptos" w:hAnsi="Aptos" w:cs="Times New Roman"/>
          <w:sz w:val="24"/>
          <w:szCs w:val="24"/>
        </w:rPr>
        <w:br/>
      </w:r>
      <w:r w:rsidRPr="00BB234C">
        <w:rPr>
          <w:rFonts w:ascii="Aptos" w:hAnsi="Aptos" w:cs="Times New Roman"/>
          <w:sz w:val="24"/>
          <w:szCs w:val="24"/>
        </w:rPr>
        <w:t xml:space="preserve">w postępowaniu, określonych przez Zamawiającego w rozdziale </w:t>
      </w:r>
      <w:r w:rsidR="00060D40" w:rsidRPr="00BB234C">
        <w:rPr>
          <w:rFonts w:ascii="Aptos" w:hAnsi="Aptos" w:cs="Times New Roman"/>
          <w:sz w:val="24"/>
          <w:szCs w:val="24"/>
        </w:rPr>
        <w:t>9</w:t>
      </w:r>
      <w:r w:rsidRPr="00BB234C">
        <w:rPr>
          <w:rFonts w:ascii="Aptos" w:hAnsi="Aptos" w:cs="Times New Roman"/>
          <w:color w:val="FF0000"/>
          <w:sz w:val="24"/>
          <w:szCs w:val="24"/>
        </w:rPr>
        <w:t xml:space="preserve"> </w:t>
      </w:r>
      <w:r w:rsidRPr="00BB234C">
        <w:rPr>
          <w:rFonts w:ascii="Aptos" w:hAnsi="Aptos" w:cs="Times New Roman"/>
          <w:sz w:val="24"/>
          <w:szCs w:val="24"/>
        </w:rPr>
        <w:t>Specyfikacji Warunków Zamówienia (SWZ)</w:t>
      </w:r>
      <w:r w:rsidRPr="00BB234C">
        <w:rPr>
          <w:rFonts w:ascii="Aptos" w:hAnsi="Aptos" w:cs="Times New Roman"/>
          <w:b/>
          <w:bCs/>
          <w:i/>
          <w:sz w:val="24"/>
          <w:szCs w:val="24"/>
        </w:rPr>
        <w:t>,</w:t>
      </w:r>
      <w:r w:rsidRPr="00BB234C">
        <w:rPr>
          <w:rFonts w:ascii="Aptos" w:hAnsi="Aptos" w:cs="Times New Roman"/>
          <w:sz w:val="24"/>
          <w:szCs w:val="24"/>
        </w:rPr>
        <w:t xml:space="preserve"> polegam na </w:t>
      </w:r>
      <w:r w:rsidRPr="00BB234C">
        <w:rPr>
          <w:rFonts w:ascii="Aptos" w:hAnsi="Aptos" w:cs="Times New Roman"/>
          <w:bCs/>
          <w:sz w:val="24"/>
          <w:szCs w:val="24"/>
        </w:rPr>
        <w:t>zdolnościach technicznych lub zawodowych lub sytuacji finansowej lub ekonomicznej następującego podmiotu/następujących podmiotów udostępniających te zasoby, w następującym zakresie: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3D0A01" w:rsidRPr="00BB234C" w14:paraId="43196BAA" w14:textId="77777777" w:rsidTr="00FC4241">
        <w:trPr>
          <w:trHeight w:val="170"/>
        </w:trPr>
        <w:tc>
          <w:tcPr>
            <w:tcW w:w="4498" w:type="dxa"/>
          </w:tcPr>
          <w:p w14:paraId="77AD9505" w14:textId="77777777" w:rsidR="003D0A01" w:rsidRPr="00BB234C" w:rsidRDefault="003D0A01" w:rsidP="00FC4241">
            <w:pPr>
              <w:spacing w:after="0" w:line="276" w:lineRule="auto"/>
              <w:jc w:val="center"/>
              <w:rPr>
                <w:rFonts w:ascii="Aptos" w:hAnsi="Aptos" w:cs="Times New Roman"/>
                <w:b/>
                <w:sz w:val="18"/>
                <w:szCs w:val="18"/>
              </w:rPr>
            </w:pPr>
            <w:r w:rsidRPr="00BB234C">
              <w:rPr>
                <w:rFonts w:ascii="Aptos" w:hAnsi="Aptos" w:cs="Times New Roman"/>
                <w:b/>
                <w:sz w:val="18"/>
                <w:szCs w:val="18"/>
              </w:rPr>
              <w:t>Podmiot, na którego zdolnościach technicznych lub zawodowych lub sytuacji finansowej lub ekonomicznej polega wykonawca</w:t>
            </w:r>
          </w:p>
        </w:tc>
        <w:tc>
          <w:tcPr>
            <w:tcW w:w="4606" w:type="dxa"/>
          </w:tcPr>
          <w:p w14:paraId="593AE2BE" w14:textId="77777777" w:rsidR="003D0A01" w:rsidRPr="00BB234C" w:rsidRDefault="003D0A01" w:rsidP="00FC4241">
            <w:pPr>
              <w:spacing w:after="0" w:line="276" w:lineRule="auto"/>
              <w:jc w:val="center"/>
              <w:rPr>
                <w:rFonts w:ascii="Aptos" w:hAnsi="Aptos" w:cs="Times New Roman"/>
                <w:b/>
                <w:sz w:val="18"/>
                <w:szCs w:val="18"/>
              </w:rPr>
            </w:pPr>
            <w:r w:rsidRPr="00BB234C">
              <w:rPr>
                <w:rFonts w:ascii="Aptos" w:hAnsi="Aptos" w:cs="Times New Roman"/>
                <w:b/>
                <w:sz w:val="18"/>
                <w:szCs w:val="18"/>
              </w:rPr>
              <w:t>Zakres udostępnianych zasobów</w:t>
            </w:r>
          </w:p>
        </w:tc>
      </w:tr>
      <w:tr w:rsidR="003D0A01" w:rsidRPr="00BB234C" w14:paraId="641B00AC" w14:textId="77777777" w:rsidTr="00FC4241">
        <w:trPr>
          <w:trHeight w:val="170"/>
        </w:trPr>
        <w:tc>
          <w:tcPr>
            <w:tcW w:w="4498" w:type="dxa"/>
          </w:tcPr>
          <w:p w14:paraId="41442E07" w14:textId="77777777" w:rsidR="003D0A01" w:rsidRPr="00BB234C" w:rsidRDefault="003D0A01" w:rsidP="00FC4241">
            <w:pPr>
              <w:spacing w:after="0" w:line="360" w:lineRule="auto"/>
              <w:jc w:val="both"/>
              <w:rPr>
                <w:rFonts w:ascii="Aptos" w:hAnsi="Aptos" w:cs="Times New Roman"/>
                <w:bCs/>
                <w:sz w:val="18"/>
                <w:szCs w:val="18"/>
              </w:rPr>
            </w:pPr>
          </w:p>
        </w:tc>
        <w:tc>
          <w:tcPr>
            <w:tcW w:w="4606" w:type="dxa"/>
          </w:tcPr>
          <w:p w14:paraId="6FA69124" w14:textId="77777777" w:rsidR="003D0A01" w:rsidRPr="00BB234C" w:rsidRDefault="003D0A01" w:rsidP="00FC4241">
            <w:pPr>
              <w:spacing w:after="0" w:line="360" w:lineRule="auto"/>
              <w:jc w:val="both"/>
              <w:rPr>
                <w:rFonts w:ascii="Aptos" w:hAnsi="Aptos" w:cs="Times New Roman"/>
                <w:bCs/>
                <w:sz w:val="18"/>
                <w:szCs w:val="18"/>
              </w:rPr>
            </w:pPr>
          </w:p>
        </w:tc>
      </w:tr>
      <w:tr w:rsidR="003D0A01" w:rsidRPr="00BB234C" w14:paraId="5B473781" w14:textId="77777777" w:rsidTr="00FC4241">
        <w:trPr>
          <w:trHeight w:val="170"/>
        </w:trPr>
        <w:tc>
          <w:tcPr>
            <w:tcW w:w="4498" w:type="dxa"/>
          </w:tcPr>
          <w:p w14:paraId="7AF5A437" w14:textId="77777777" w:rsidR="003D0A01" w:rsidRPr="00BB234C" w:rsidRDefault="003D0A01" w:rsidP="00FC4241">
            <w:pPr>
              <w:spacing w:after="0" w:line="360" w:lineRule="auto"/>
              <w:jc w:val="both"/>
              <w:rPr>
                <w:rFonts w:ascii="Aptos" w:hAnsi="Aptos" w:cs="Times New Roman"/>
                <w:bCs/>
                <w:sz w:val="18"/>
                <w:szCs w:val="18"/>
              </w:rPr>
            </w:pPr>
          </w:p>
        </w:tc>
        <w:tc>
          <w:tcPr>
            <w:tcW w:w="4606" w:type="dxa"/>
          </w:tcPr>
          <w:p w14:paraId="3CA9DB1A" w14:textId="77777777" w:rsidR="003D0A01" w:rsidRPr="00BB234C" w:rsidRDefault="003D0A01" w:rsidP="00FC4241">
            <w:pPr>
              <w:spacing w:after="0" w:line="360" w:lineRule="auto"/>
              <w:jc w:val="both"/>
              <w:rPr>
                <w:rFonts w:ascii="Aptos" w:hAnsi="Aptos" w:cs="Times New Roman"/>
                <w:bCs/>
                <w:sz w:val="18"/>
                <w:szCs w:val="18"/>
              </w:rPr>
            </w:pPr>
          </w:p>
        </w:tc>
      </w:tr>
      <w:tr w:rsidR="003D0A01" w:rsidRPr="00BB234C" w14:paraId="5B468D62" w14:textId="77777777" w:rsidTr="00FC4241">
        <w:trPr>
          <w:trHeight w:val="170"/>
        </w:trPr>
        <w:tc>
          <w:tcPr>
            <w:tcW w:w="4498" w:type="dxa"/>
          </w:tcPr>
          <w:p w14:paraId="56293F81" w14:textId="77777777" w:rsidR="003D0A01" w:rsidRPr="00BB234C" w:rsidRDefault="003D0A01" w:rsidP="00FC4241">
            <w:pPr>
              <w:spacing w:after="0" w:line="360" w:lineRule="auto"/>
              <w:jc w:val="both"/>
              <w:rPr>
                <w:rFonts w:ascii="Aptos" w:hAnsi="Aptos" w:cs="Times New Roman"/>
                <w:bCs/>
                <w:sz w:val="18"/>
                <w:szCs w:val="18"/>
              </w:rPr>
            </w:pPr>
          </w:p>
        </w:tc>
        <w:tc>
          <w:tcPr>
            <w:tcW w:w="4606" w:type="dxa"/>
          </w:tcPr>
          <w:p w14:paraId="07762A6F" w14:textId="77777777" w:rsidR="003D0A01" w:rsidRPr="00BB234C" w:rsidRDefault="003D0A01" w:rsidP="00FC4241">
            <w:pPr>
              <w:spacing w:after="0" w:line="360" w:lineRule="auto"/>
              <w:jc w:val="both"/>
              <w:rPr>
                <w:rFonts w:ascii="Aptos" w:hAnsi="Aptos" w:cs="Times New Roman"/>
                <w:bCs/>
                <w:sz w:val="18"/>
                <w:szCs w:val="18"/>
              </w:rPr>
            </w:pPr>
          </w:p>
        </w:tc>
      </w:tr>
    </w:tbl>
    <w:p w14:paraId="38ECEB25" w14:textId="77777777" w:rsidR="003D0A01" w:rsidRPr="00BB234C" w:rsidRDefault="003D0A01" w:rsidP="003D0A01">
      <w:pPr>
        <w:spacing w:after="0" w:line="360" w:lineRule="auto"/>
        <w:jc w:val="both"/>
        <w:rPr>
          <w:rFonts w:ascii="Aptos" w:hAnsi="Aptos" w:cs="Times New Roman"/>
          <w:bCs/>
          <w:sz w:val="24"/>
          <w:szCs w:val="24"/>
        </w:rPr>
      </w:pPr>
    </w:p>
    <w:p w14:paraId="2CFF8FB0" w14:textId="77777777" w:rsidR="003D0A01" w:rsidRPr="00BB234C" w:rsidRDefault="003D0A01" w:rsidP="003D0A01">
      <w:pPr>
        <w:numPr>
          <w:ilvl w:val="0"/>
          <w:numId w:val="9"/>
        </w:numPr>
        <w:shd w:val="clear" w:color="auto" w:fill="FFFFFF"/>
        <w:spacing w:after="0" w:line="276" w:lineRule="auto"/>
        <w:ind w:left="0" w:firstLine="0"/>
        <w:jc w:val="both"/>
        <w:rPr>
          <w:rFonts w:ascii="Aptos" w:hAnsi="Aptos" w:cs="Times New Roman"/>
          <w:b/>
          <w:sz w:val="24"/>
          <w:szCs w:val="24"/>
        </w:rPr>
      </w:pPr>
      <w:r w:rsidRPr="00BB234C">
        <w:rPr>
          <w:rFonts w:ascii="Aptos" w:hAnsi="Aptos" w:cs="Times New Roman"/>
          <w:sz w:val="24"/>
          <w:szCs w:val="24"/>
        </w:rPr>
        <w:t>Oświadczam, że nie posiadam informacji na temat podwykonawców oraz części zamówienia jakie zostaną im zlecone na etapie składania oferty.**</w:t>
      </w:r>
    </w:p>
    <w:p w14:paraId="633816E5" w14:textId="77777777" w:rsidR="003D0A01" w:rsidRPr="00BB234C" w:rsidRDefault="003D0A01" w:rsidP="003D0A01">
      <w:pPr>
        <w:tabs>
          <w:tab w:val="num" w:pos="1418"/>
        </w:tabs>
        <w:spacing w:after="0" w:line="360" w:lineRule="auto"/>
        <w:rPr>
          <w:rFonts w:ascii="Aptos" w:hAnsi="Aptos" w:cs="Times New Roman"/>
          <w:sz w:val="24"/>
          <w:szCs w:val="24"/>
        </w:rPr>
      </w:pPr>
    </w:p>
    <w:p w14:paraId="79D345BA" w14:textId="77777777" w:rsidR="003D0A01" w:rsidRPr="00BB234C" w:rsidRDefault="003D0A01" w:rsidP="003D0A01">
      <w:pPr>
        <w:shd w:val="clear" w:color="auto" w:fill="BFBFBF"/>
        <w:spacing w:after="0" w:line="360" w:lineRule="auto"/>
        <w:rPr>
          <w:rFonts w:ascii="Aptos" w:hAnsi="Aptos" w:cs="Times New Roman"/>
          <w:b/>
          <w:sz w:val="24"/>
          <w:szCs w:val="24"/>
        </w:rPr>
      </w:pPr>
      <w:r w:rsidRPr="00BB234C">
        <w:rPr>
          <w:rFonts w:ascii="Aptos" w:hAnsi="Aptos" w:cs="Times New Roman"/>
          <w:b/>
          <w:sz w:val="24"/>
          <w:szCs w:val="24"/>
        </w:rPr>
        <w:t>OŚWIADCZENIE DOTYCZĄCE PODANYCH INFORMACJI:</w:t>
      </w:r>
    </w:p>
    <w:p w14:paraId="223B185B" w14:textId="3CB58A13" w:rsidR="003D0A01" w:rsidRPr="00BB234C" w:rsidRDefault="003D0A01" w:rsidP="003D0A01">
      <w:pPr>
        <w:spacing w:after="0" w:line="360" w:lineRule="auto"/>
        <w:jc w:val="both"/>
        <w:rPr>
          <w:rFonts w:ascii="Aptos" w:hAnsi="Aptos" w:cs="Times New Roman"/>
          <w:sz w:val="24"/>
          <w:szCs w:val="24"/>
        </w:rPr>
      </w:pPr>
      <w:r w:rsidRPr="00BB234C">
        <w:rPr>
          <w:rFonts w:ascii="Aptos" w:hAnsi="Aptos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222649" w14:textId="77777777" w:rsidR="003D0A01" w:rsidRPr="00BB234C" w:rsidRDefault="003D0A01" w:rsidP="003D0A01">
      <w:pPr>
        <w:spacing w:after="0" w:line="360" w:lineRule="auto"/>
        <w:jc w:val="both"/>
        <w:rPr>
          <w:rFonts w:ascii="Aptos" w:hAnsi="Aptos" w:cs="Times New Roman"/>
          <w:i/>
        </w:rPr>
      </w:pPr>
      <w:r w:rsidRPr="00BB234C">
        <w:rPr>
          <w:rFonts w:ascii="Aptos" w:hAnsi="Aptos" w:cs="Times New Roman"/>
          <w:i/>
        </w:rPr>
        <w:t>* - niepotrzebne skreślić</w:t>
      </w:r>
    </w:p>
    <w:p w14:paraId="4923A672" w14:textId="77777777" w:rsidR="003D0A01" w:rsidRDefault="003D0A01" w:rsidP="003D0A01">
      <w:pPr>
        <w:spacing w:after="0" w:line="360" w:lineRule="auto"/>
        <w:jc w:val="both"/>
        <w:rPr>
          <w:rFonts w:ascii="Aptos" w:hAnsi="Aptos" w:cs="Times New Roman"/>
          <w:i/>
        </w:rPr>
      </w:pPr>
      <w:r w:rsidRPr="00BB234C">
        <w:rPr>
          <w:rFonts w:ascii="Aptos" w:hAnsi="Aptos" w:cs="Times New Roman"/>
          <w:i/>
        </w:rPr>
        <w:t>** - zaznaczyć właściwe pole</w:t>
      </w:r>
    </w:p>
    <w:p w14:paraId="6CD0E1E4" w14:textId="77777777" w:rsidR="00EB18B6" w:rsidRPr="00BB234C" w:rsidRDefault="00EB18B6" w:rsidP="003D0A01">
      <w:pPr>
        <w:spacing w:after="0" w:line="360" w:lineRule="auto"/>
        <w:jc w:val="both"/>
        <w:rPr>
          <w:rFonts w:ascii="Aptos" w:hAnsi="Aptos" w:cs="Times New Roman"/>
          <w:i/>
        </w:rPr>
      </w:pPr>
    </w:p>
    <w:p w14:paraId="77B53AC7" w14:textId="2476CF3B" w:rsidR="003D0A01" w:rsidRPr="00BB234C" w:rsidRDefault="003D0A01" w:rsidP="003D0A01">
      <w:pPr>
        <w:spacing w:after="0" w:line="360" w:lineRule="auto"/>
        <w:jc w:val="both"/>
        <w:rPr>
          <w:rFonts w:ascii="Aptos" w:hAnsi="Aptos" w:cs="Times New Roman"/>
          <w:b/>
          <w:bCs/>
          <w:i/>
          <w:sz w:val="24"/>
          <w:szCs w:val="24"/>
          <w:u w:val="single"/>
        </w:rPr>
      </w:pPr>
      <w:r w:rsidRPr="00BB234C">
        <w:rPr>
          <w:rFonts w:ascii="Aptos" w:hAnsi="Aptos" w:cs="Times New Roman"/>
          <w:b/>
          <w:bCs/>
          <w:i/>
          <w:sz w:val="24"/>
          <w:szCs w:val="24"/>
          <w:u w:val="single"/>
        </w:rPr>
        <w:t xml:space="preserve">W punktach, w których Wykonawca nie składa oświadczenia należy wpisać </w:t>
      </w:r>
      <w:r w:rsidR="00EB18B6">
        <w:rPr>
          <w:rFonts w:ascii="Aptos" w:hAnsi="Aptos" w:cs="Times New Roman"/>
          <w:b/>
          <w:bCs/>
          <w:i/>
          <w:sz w:val="24"/>
          <w:szCs w:val="24"/>
          <w:u w:val="single"/>
        </w:rPr>
        <w:br/>
      </w:r>
      <w:r w:rsidRPr="00BB234C">
        <w:rPr>
          <w:rFonts w:ascii="Aptos" w:hAnsi="Aptos" w:cs="Times New Roman"/>
          <w:b/>
          <w:bCs/>
          <w:i/>
          <w:sz w:val="24"/>
          <w:szCs w:val="24"/>
          <w:u w:val="single"/>
        </w:rPr>
        <w:t>„NIE DOTYCZY” lub wstawić kreskę.</w:t>
      </w:r>
    </w:p>
    <w:p w14:paraId="0C26E261" w14:textId="77777777" w:rsidR="0093101E" w:rsidRPr="00BB234C" w:rsidRDefault="0093101E" w:rsidP="003D0A01">
      <w:pPr>
        <w:spacing w:after="0" w:line="276" w:lineRule="auto"/>
        <w:rPr>
          <w:rFonts w:ascii="Aptos" w:hAnsi="Aptos" w:cs="Times New Roman"/>
          <w:b/>
          <w:bCs/>
          <w:color w:val="000000"/>
          <w:sz w:val="24"/>
          <w:szCs w:val="24"/>
        </w:rPr>
      </w:pPr>
    </w:p>
    <w:p w14:paraId="47E24234" w14:textId="77777777" w:rsidR="00484F88" w:rsidRPr="00BB234C" w:rsidRDefault="00484F88" w:rsidP="0093101E">
      <w:pPr>
        <w:spacing w:after="0"/>
        <w:rPr>
          <w:rFonts w:ascii="Aptos" w:hAnsi="Aptos" w:cs="Times New Roman"/>
          <w:i/>
          <w:sz w:val="24"/>
          <w:szCs w:val="24"/>
        </w:rPr>
      </w:pPr>
    </w:p>
    <w:p w14:paraId="4E12A519" w14:textId="77777777" w:rsidR="0057578B" w:rsidRPr="00BB234C" w:rsidRDefault="0057578B" w:rsidP="0093101E">
      <w:pPr>
        <w:spacing w:after="0"/>
        <w:rPr>
          <w:rFonts w:ascii="Aptos" w:hAnsi="Aptos" w:cs="Times New Roman"/>
          <w:i/>
          <w:sz w:val="24"/>
          <w:szCs w:val="24"/>
        </w:rPr>
      </w:pPr>
    </w:p>
    <w:p w14:paraId="3C54929D" w14:textId="77777777" w:rsidR="0057578B" w:rsidRPr="00BB234C" w:rsidRDefault="0057578B" w:rsidP="0057578B">
      <w:pPr>
        <w:spacing w:after="0" w:line="360" w:lineRule="auto"/>
        <w:rPr>
          <w:rFonts w:ascii="Aptos" w:hAnsi="Aptos" w:cs="Times New Roman"/>
          <w:color w:val="FF0000"/>
          <w:sz w:val="24"/>
          <w:szCs w:val="24"/>
        </w:rPr>
      </w:pPr>
      <w:r w:rsidRPr="00BB234C">
        <w:rPr>
          <w:rFonts w:ascii="Aptos" w:hAnsi="Aptos" w:cs="Times New Roman"/>
          <w:color w:val="FF0000"/>
          <w:sz w:val="24"/>
          <w:szCs w:val="24"/>
        </w:rPr>
        <w:t>UWAGA! Dokument należy opatrzyć kwalifikowanym podpisem elektronicznym, podpisem zaufanym lub podpisem osobistym.</w:t>
      </w:r>
    </w:p>
    <w:p w14:paraId="13896568" w14:textId="77777777" w:rsidR="0057578B" w:rsidRPr="00BB234C" w:rsidRDefault="0057578B" w:rsidP="0093101E">
      <w:pPr>
        <w:spacing w:after="0"/>
        <w:rPr>
          <w:rFonts w:ascii="Aptos" w:hAnsi="Aptos" w:cs="Times New Roman"/>
          <w:i/>
          <w:sz w:val="24"/>
          <w:szCs w:val="24"/>
        </w:rPr>
      </w:pPr>
    </w:p>
    <w:sectPr w:rsidR="0057578B" w:rsidRPr="00BB234C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0B938" w14:textId="77777777" w:rsidR="002A1F13" w:rsidRDefault="002A1F13" w:rsidP="0038231F">
      <w:pPr>
        <w:spacing w:after="0" w:line="240" w:lineRule="auto"/>
      </w:pPr>
      <w:r>
        <w:separator/>
      </w:r>
    </w:p>
  </w:endnote>
  <w:endnote w:type="continuationSeparator" w:id="0">
    <w:p w14:paraId="2E0E38F5" w14:textId="77777777" w:rsidR="002A1F13" w:rsidRDefault="002A1F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1500694"/>
      <w:docPartObj>
        <w:docPartGallery w:val="Page Numbers (Bottom of Page)"/>
        <w:docPartUnique/>
      </w:docPartObj>
    </w:sdtPr>
    <w:sdtEndPr/>
    <w:sdtContent>
      <w:p w14:paraId="1F0CFCD3" w14:textId="078FF3C3" w:rsidR="00254E53" w:rsidRDefault="00254E53">
        <w:pPr>
          <w:pStyle w:val="Stopka"/>
          <w:jc w:val="center"/>
        </w:pPr>
        <w:r w:rsidRPr="00254E53">
          <w:rPr>
            <w:rFonts w:ascii="Times New Roman" w:hAnsi="Times New Roman" w:cs="Times New Roman"/>
          </w:rPr>
          <w:fldChar w:fldCharType="begin"/>
        </w:r>
        <w:r w:rsidRPr="00254E53">
          <w:rPr>
            <w:rFonts w:ascii="Times New Roman" w:hAnsi="Times New Roman" w:cs="Times New Roman"/>
          </w:rPr>
          <w:instrText>PAGE   \* MERGEFORMAT</w:instrText>
        </w:r>
        <w:r w:rsidRPr="00254E53">
          <w:rPr>
            <w:rFonts w:ascii="Times New Roman" w:hAnsi="Times New Roman" w:cs="Times New Roman"/>
          </w:rPr>
          <w:fldChar w:fldCharType="separate"/>
        </w:r>
        <w:r w:rsidRPr="00254E53">
          <w:rPr>
            <w:rFonts w:ascii="Times New Roman" w:hAnsi="Times New Roman" w:cs="Times New Roman"/>
          </w:rPr>
          <w:t>2</w:t>
        </w:r>
        <w:r w:rsidRPr="00254E53">
          <w:rPr>
            <w:rFonts w:ascii="Times New Roman" w:hAnsi="Times New Roman" w:cs="Times New Roman"/>
          </w:rPr>
          <w:fldChar w:fldCharType="end"/>
        </w:r>
      </w:p>
    </w:sdtContent>
  </w:sdt>
  <w:p w14:paraId="56D6727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D17F8" w14:textId="77777777" w:rsidR="002A1F13" w:rsidRDefault="002A1F13" w:rsidP="0038231F">
      <w:pPr>
        <w:spacing w:after="0" w:line="240" w:lineRule="auto"/>
      </w:pPr>
      <w:r>
        <w:separator/>
      </w:r>
    </w:p>
  </w:footnote>
  <w:footnote w:type="continuationSeparator" w:id="0">
    <w:p w14:paraId="0F2B0184" w14:textId="77777777" w:rsidR="002A1F13" w:rsidRDefault="002A1F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F3559" w14:textId="077AF4A7" w:rsidR="00A7155E" w:rsidRPr="00A7155E" w:rsidRDefault="00BC6D3E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Oznaczenie sprawy: ZP.271.</w:t>
    </w:r>
    <w:r w:rsidRPr="00D03933">
      <w:rPr>
        <w:rFonts w:ascii="Times New Roman" w:hAnsi="Times New Roman" w:cs="Times New Roman"/>
      </w:rPr>
      <w:t>1</w:t>
    </w:r>
    <w:r w:rsidR="00A7155E" w:rsidRPr="00D03933">
      <w:rPr>
        <w:rFonts w:ascii="Times New Roman" w:hAnsi="Times New Roman" w:cs="Times New Roman"/>
      </w:rPr>
      <w:t>.</w:t>
    </w:r>
    <w:r w:rsidR="00A7155E" w:rsidRPr="00A7155E">
      <w:rPr>
        <w:rFonts w:ascii="Times New Roman" w:hAnsi="Times New Roman" w:cs="Times New Roman"/>
      </w:rPr>
      <w:t>202</w:t>
    </w:r>
    <w:r w:rsidR="000F593E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346DB"/>
    <w:multiLevelType w:val="hybridMultilevel"/>
    <w:tmpl w:val="D2F479FA"/>
    <w:lvl w:ilvl="0" w:tplc="0AC0D80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53AD4"/>
    <w:multiLevelType w:val="hybridMultilevel"/>
    <w:tmpl w:val="37506482"/>
    <w:lvl w:ilvl="0" w:tplc="B49C3DE0">
      <w:start w:val="1"/>
      <w:numFmt w:val="bullet"/>
      <w:lvlText w:val=""/>
      <w:lvlJc w:val="left"/>
      <w:pPr>
        <w:ind w:left="721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668673808">
    <w:abstractNumId w:val="5"/>
  </w:num>
  <w:num w:numId="2" w16cid:durableId="208692960">
    <w:abstractNumId w:val="0"/>
  </w:num>
  <w:num w:numId="3" w16cid:durableId="1300843660">
    <w:abstractNumId w:val="4"/>
  </w:num>
  <w:num w:numId="4" w16cid:durableId="1556551065">
    <w:abstractNumId w:val="7"/>
  </w:num>
  <w:num w:numId="5" w16cid:durableId="2017075579">
    <w:abstractNumId w:val="6"/>
  </w:num>
  <w:num w:numId="6" w16cid:durableId="856389301">
    <w:abstractNumId w:val="3"/>
  </w:num>
  <w:num w:numId="7" w16cid:durableId="148446866">
    <w:abstractNumId w:val="1"/>
  </w:num>
  <w:num w:numId="8" w16cid:durableId="1069304101">
    <w:abstractNumId w:val="8"/>
  </w:num>
  <w:num w:numId="9" w16cid:durableId="875318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0D4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593E"/>
    <w:rsid w:val="0010384A"/>
    <w:rsid w:val="00103B61"/>
    <w:rsid w:val="0011121A"/>
    <w:rsid w:val="001448FB"/>
    <w:rsid w:val="00144B17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36EB"/>
    <w:rsid w:val="0023219B"/>
    <w:rsid w:val="0024732C"/>
    <w:rsid w:val="0025263C"/>
    <w:rsid w:val="0025358A"/>
    <w:rsid w:val="00254E53"/>
    <w:rsid w:val="00255142"/>
    <w:rsid w:val="00267089"/>
    <w:rsid w:val="00273072"/>
    <w:rsid w:val="0027560C"/>
    <w:rsid w:val="00287BCD"/>
    <w:rsid w:val="002A1F13"/>
    <w:rsid w:val="002A271E"/>
    <w:rsid w:val="002C42F8"/>
    <w:rsid w:val="002C4948"/>
    <w:rsid w:val="002E1F4B"/>
    <w:rsid w:val="002E641A"/>
    <w:rsid w:val="00300674"/>
    <w:rsid w:val="00304292"/>
    <w:rsid w:val="00307A36"/>
    <w:rsid w:val="00313260"/>
    <w:rsid w:val="00313911"/>
    <w:rsid w:val="003178CE"/>
    <w:rsid w:val="003373E1"/>
    <w:rsid w:val="003416FE"/>
    <w:rsid w:val="0034230E"/>
    <w:rsid w:val="00362CAE"/>
    <w:rsid w:val="003636E7"/>
    <w:rsid w:val="003761EA"/>
    <w:rsid w:val="0038231F"/>
    <w:rsid w:val="003828A8"/>
    <w:rsid w:val="00392EC7"/>
    <w:rsid w:val="003B0F6A"/>
    <w:rsid w:val="003B214C"/>
    <w:rsid w:val="003B295A"/>
    <w:rsid w:val="003B690E"/>
    <w:rsid w:val="003C3B64"/>
    <w:rsid w:val="003C4E34"/>
    <w:rsid w:val="003C58F8"/>
    <w:rsid w:val="003D0A01"/>
    <w:rsid w:val="003D272A"/>
    <w:rsid w:val="003D7458"/>
    <w:rsid w:val="003E1710"/>
    <w:rsid w:val="003E2090"/>
    <w:rsid w:val="003F024C"/>
    <w:rsid w:val="003F0F5D"/>
    <w:rsid w:val="003F12B2"/>
    <w:rsid w:val="0043041C"/>
    <w:rsid w:val="00434CC2"/>
    <w:rsid w:val="00466838"/>
    <w:rsid w:val="004761C6"/>
    <w:rsid w:val="00484F88"/>
    <w:rsid w:val="004B00A9"/>
    <w:rsid w:val="004C43B8"/>
    <w:rsid w:val="004D4B6C"/>
    <w:rsid w:val="004F23F7"/>
    <w:rsid w:val="004F3005"/>
    <w:rsid w:val="00500358"/>
    <w:rsid w:val="005031A7"/>
    <w:rsid w:val="00513F50"/>
    <w:rsid w:val="00520174"/>
    <w:rsid w:val="00520592"/>
    <w:rsid w:val="0052487A"/>
    <w:rsid w:val="00525621"/>
    <w:rsid w:val="0053130C"/>
    <w:rsid w:val="005319CA"/>
    <w:rsid w:val="0056140A"/>
    <w:rsid w:val="005641F0"/>
    <w:rsid w:val="0057578B"/>
    <w:rsid w:val="005A73FB"/>
    <w:rsid w:val="005E176A"/>
    <w:rsid w:val="006440B0"/>
    <w:rsid w:val="0064500B"/>
    <w:rsid w:val="00661B3E"/>
    <w:rsid w:val="00677C66"/>
    <w:rsid w:val="00687919"/>
    <w:rsid w:val="00692DF3"/>
    <w:rsid w:val="006A456C"/>
    <w:rsid w:val="006A52B6"/>
    <w:rsid w:val="006E16A6"/>
    <w:rsid w:val="006E52FB"/>
    <w:rsid w:val="006F3D32"/>
    <w:rsid w:val="007118F0"/>
    <w:rsid w:val="00745879"/>
    <w:rsid w:val="00746532"/>
    <w:rsid w:val="00752AA2"/>
    <w:rsid w:val="007530E5"/>
    <w:rsid w:val="007840F2"/>
    <w:rsid w:val="00792BE1"/>
    <w:rsid w:val="007936D6"/>
    <w:rsid w:val="0079713A"/>
    <w:rsid w:val="007E25BD"/>
    <w:rsid w:val="007E2F69"/>
    <w:rsid w:val="007E5B7E"/>
    <w:rsid w:val="00804F07"/>
    <w:rsid w:val="00825ADE"/>
    <w:rsid w:val="00830AB1"/>
    <w:rsid w:val="0084469A"/>
    <w:rsid w:val="008560CF"/>
    <w:rsid w:val="00864B26"/>
    <w:rsid w:val="00874044"/>
    <w:rsid w:val="00875011"/>
    <w:rsid w:val="00886A7C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101E"/>
    <w:rsid w:val="009375EB"/>
    <w:rsid w:val="009469C7"/>
    <w:rsid w:val="00956C26"/>
    <w:rsid w:val="00975C49"/>
    <w:rsid w:val="009A397D"/>
    <w:rsid w:val="009B7038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155E"/>
    <w:rsid w:val="00A776FE"/>
    <w:rsid w:val="00AB39E6"/>
    <w:rsid w:val="00AB5E32"/>
    <w:rsid w:val="00AB71A8"/>
    <w:rsid w:val="00AE6FF2"/>
    <w:rsid w:val="00AF33BF"/>
    <w:rsid w:val="00AF69CC"/>
    <w:rsid w:val="00B01B85"/>
    <w:rsid w:val="00B025D5"/>
    <w:rsid w:val="00B119F4"/>
    <w:rsid w:val="00B15219"/>
    <w:rsid w:val="00B154B4"/>
    <w:rsid w:val="00B2039C"/>
    <w:rsid w:val="00B22BBE"/>
    <w:rsid w:val="00B25F1A"/>
    <w:rsid w:val="00B33400"/>
    <w:rsid w:val="00B35FDB"/>
    <w:rsid w:val="00B37134"/>
    <w:rsid w:val="00B40FC8"/>
    <w:rsid w:val="00B747CE"/>
    <w:rsid w:val="00B80D0E"/>
    <w:rsid w:val="00B90620"/>
    <w:rsid w:val="00B927C4"/>
    <w:rsid w:val="00BB234C"/>
    <w:rsid w:val="00BC6D3E"/>
    <w:rsid w:val="00BD06C3"/>
    <w:rsid w:val="00BE5407"/>
    <w:rsid w:val="00BF1F3F"/>
    <w:rsid w:val="00C00C2E"/>
    <w:rsid w:val="00C22538"/>
    <w:rsid w:val="00C31F58"/>
    <w:rsid w:val="00C34F71"/>
    <w:rsid w:val="00C356A6"/>
    <w:rsid w:val="00C4103F"/>
    <w:rsid w:val="00C43D97"/>
    <w:rsid w:val="00C456FB"/>
    <w:rsid w:val="00C57DEB"/>
    <w:rsid w:val="00C75633"/>
    <w:rsid w:val="00C75F06"/>
    <w:rsid w:val="00C9542C"/>
    <w:rsid w:val="00CA5F28"/>
    <w:rsid w:val="00CC6896"/>
    <w:rsid w:val="00CD34C9"/>
    <w:rsid w:val="00CD6491"/>
    <w:rsid w:val="00CE6400"/>
    <w:rsid w:val="00CF4A74"/>
    <w:rsid w:val="00D03933"/>
    <w:rsid w:val="00D34D9A"/>
    <w:rsid w:val="00D409DE"/>
    <w:rsid w:val="00D42C9B"/>
    <w:rsid w:val="00D47D38"/>
    <w:rsid w:val="00D601AF"/>
    <w:rsid w:val="00D7532C"/>
    <w:rsid w:val="00DC3F44"/>
    <w:rsid w:val="00DC4EE2"/>
    <w:rsid w:val="00DD146A"/>
    <w:rsid w:val="00DD3E9D"/>
    <w:rsid w:val="00DE73EE"/>
    <w:rsid w:val="00DF368D"/>
    <w:rsid w:val="00DF459A"/>
    <w:rsid w:val="00E14552"/>
    <w:rsid w:val="00E15D59"/>
    <w:rsid w:val="00E21B42"/>
    <w:rsid w:val="00E30517"/>
    <w:rsid w:val="00E42CC3"/>
    <w:rsid w:val="00E55512"/>
    <w:rsid w:val="00E628BC"/>
    <w:rsid w:val="00E86A2B"/>
    <w:rsid w:val="00EA74CD"/>
    <w:rsid w:val="00EB18B6"/>
    <w:rsid w:val="00EB3286"/>
    <w:rsid w:val="00ED4743"/>
    <w:rsid w:val="00EE4535"/>
    <w:rsid w:val="00EE7725"/>
    <w:rsid w:val="00EF356E"/>
    <w:rsid w:val="00EF741B"/>
    <w:rsid w:val="00EF74CA"/>
    <w:rsid w:val="00F014B6"/>
    <w:rsid w:val="00F053EC"/>
    <w:rsid w:val="00F2074D"/>
    <w:rsid w:val="00F30EAC"/>
    <w:rsid w:val="00F33AC3"/>
    <w:rsid w:val="00F36232"/>
    <w:rsid w:val="00F365F2"/>
    <w:rsid w:val="00F54680"/>
    <w:rsid w:val="00F75DE7"/>
    <w:rsid w:val="00FA5B65"/>
    <w:rsid w:val="00FB7965"/>
    <w:rsid w:val="00FC0667"/>
    <w:rsid w:val="00FC695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22D4B"/>
  <w15:docId w15:val="{F0D87869-351B-46FA-956A-32D23C110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3202C-C2CD-4FE5-8813-114D2863A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Kołodziejska</cp:lastModifiedBy>
  <cp:revision>35</cp:revision>
  <cp:lastPrinted>2023-10-27T10:21:00Z</cp:lastPrinted>
  <dcterms:created xsi:type="dcterms:W3CDTF">2016-12-13T14:07:00Z</dcterms:created>
  <dcterms:modified xsi:type="dcterms:W3CDTF">2025-11-20T07:58:00Z</dcterms:modified>
</cp:coreProperties>
</file>